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"/>
        <w:tblW w:w="1137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"/>
        <w:gridCol w:w="1082"/>
        <w:gridCol w:w="1464"/>
        <w:gridCol w:w="1428"/>
        <w:gridCol w:w="152"/>
        <w:gridCol w:w="4651"/>
        <w:gridCol w:w="2448"/>
      </w:tblGrid>
      <w:tr w:rsidR="000A431D" w:rsidRPr="0059300A" w14:paraId="53C004DD" w14:textId="77777777" w:rsidTr="000A431D">
        <w:trPr>
          <w:cantSplit/>
          <w:trHeight w:val="1550"/>
        </w:trPr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1179A" w14:textId="3C0109B4" w:rsidR="000A431D" w:rsidRPr="007E10CC" w:rsidRDefault="000A431D" w:rsidP="007E10CC">
            <w:pPr>
              <w:pStyle w:val="Heading2"/>
              <w:rPr>
                <w:w w:val="90"/>
                <w:sz w:val="72"/>
                <w:szCs w:val="56"/>
              </w:rPr>
            </w:pPr>
            <w:r w:rsidRPr="0095645F">
              <w:rPr>
                <w:w w:val="90"/>
                <w:sz w:val="72"/>
                <w:szCs w:val="56"/>
              </w:rPr>
              <w:t>PURICS</w:t>
            </w:r>
            <w:r>
              <w:rPr>
                <w:w w:val="90"/>
                <w:sz w:val="72"/>
                <w:szCs w:val="56"/>
              </w:rPr>
              <w:t xml:space="preserve"> 8741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35107" w14:textId="77777777" w:rsidR="000A431D" w:rsidRDefault="000A431D" w:rsidP="006315B9">
            <w:pPr>
              <w:ind w:right="-99"/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26BE7F58" wp14:editId="67AF49DE">
                  <wp:extent cx="1287780" cy="1276066"/>
                  <wp:effectExtent l="0" t="0" r="7620" b="635"/>
                  <wp:docPr id="1202814734" name="Picture 1202814734" descr="A picture containing symbol, graphics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013602" name="Picture 1549013602" descr="A picture containing symbol, graphics, de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934" cy="1308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E84A78" w14:textId="77777777" w:rsidR="000A431D" w:rsidRDefault="000A431D" w:rsidP="006315B9">
            <w:pPr>
              <w:ind w:right="-99"/>
              <w:jc w:val="center"/>
              <w:rPr>
                <w:color w:val="FF0000"/>
              </w:rPr>
            </w:pPr>
          </w:p>
          <w:p w14:paraId="157D97AB" w14:textId="77777777" w:rsidR="000A431D" w:rsidRDefault="000A431D" w:rsidP="006315B9">
            <w:pPr>
              <w:ind w:right="-99"/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1E5AB4C2" wp14:editId="0B390981">
                  <wp:extent cx="1265325" cy="1187355"/>
                  <wp:effectExtent l="0" t="0" r="0" b="0"/>
                  <wp:docPr id="836901794" name="Picture 836901794" descr="A sign with a fish and tre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593956" name="Picture 603593956" descr="A sign with a fish and tree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82" cy="1235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7DA249" w14:textId="2A0B56A8" w:rsidR="000A431D" w:rsidRPr="0049378A" w:rsidRDefault="000A431D" w:rsidP="006315B9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49378A">
              <w:rPr>
                <w:b/>
                <w:sz w:val="40"/>
                <w:szCs w:val="40"/>
              </w:rPr>
              <w:t>DANGER</w:t>
            </w:r>
          </w:p>
          <w:p w14:paraId="6708B2CB" w14:textId="5FC787E2" w:rsidR="000A431D" w:rsidRPr="0059300A" w:rsidRDefault="000A431D" w:rsidP="00631079">
            <w:pPr>
              <w:snapToGrid w:val="0"/>
              <w:jc w:val="center"/>
              <w:rPr>
                <w:color w:val="FF0000"/>
              </w:rPr>
            </w:pPr>
            <w:r w:rsidRPr="0049378A">
              <w:rPr>
                <w:b/>
                <w:i/>
                <w:sz w:val="40"/>
                <w:szCs w:val="40"/>
              </w:rPr>
              <w:t>BAHAYA</w:t>
            </w:r>
          </w:p>
        </w:tc>
      </w:tr>
      <w:tr w:rsidR="000A431D" w:rsidRPr="0059300A" w14:paraId="619B2EF4" w14:textId="77777777" w:rsidTr="000A431D">
        <w:trPr>
          <w:cantSplit/>
          <w:trHeight w:val="125"/>
        </w:trPr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8877A70" w14:textId="77777777" w:rsidR="000A431D" w:rsidRPr="00B56718" w:rsidRDefault="000A431D" w:rsidP="006315B9">
            <w:pPr>
              <w:pStyle w:val="Heading3"/>
              <w:jc w:val="both"/>
              <w:rPr>
                <w:w w:val="90"/>
                <w:sz w:val="20"/>
                <w:szCs w:val="20"/>
              </w:rPr>
            </w:pPr>
            <w:r w:rsidRPr="00B56718">
              <w:rPr>
                <w:w w:val="90"/>
                <w:sz w:val="20"/>
                <w:szCs w:val="20"/>
              </w:rPr>
              <w:t>HAZARD STATEMENT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070E098" w14:textId="77777777" w:rsidR="000A431D" w:rsidRPr="00B56718" w:rsidRDefault="000A431D" w:rsidP="006315B9">
            <w:pPr>
              <w:pStyle w:val="Heading3"/>
              <w:jc w:val="both"/>
              <w:rPr>
                <w:i/>
                <w:w w:val="90"/>
                <w:sz w:val="20"/>
                <w:szCs w:val="20"/>
              </w:rPr>
            </w:pPr>
            <w:r w:rsidRPr="00B56718">
              <w:rPr>
                <w:w w:val="90"/>
                <w:sz w:val="20"/>
                <w:szCs w:val="20"/>
              </w:rPr>
              <w:t>PERNYATAAN BAHAYA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5131E" w14:textId="43C6321F" w:rsidR="000A431D" w:rsidRPr="0059300A" w:rsidRDefault="000A431D" w:rsidP="00631079">
            <w:pPr>
              <w:snapToGrid w:val="0"/>
              <w:jc w:val="center"/>
              <w:rPr>
                <w:sz w:val="18"/>
              </w:rPr>
            </w:pPr>
          </w:p>
        </w:tc>
      </w:tr>
      <w:tr w:rsidR="000A431D" w:rsidRPr="0059300A" w14:paraId="5ECEAF1A" w14:textId="77777777" w:rsidTr="000A431D">
        <w:trPr>
          <w:cantSplit/>
          <w:trHeight w:val="182"/>
        </w:trPr>
        <w:tc>
          <w:tcPr>
            <w:tcW w:w="153" w:type="dxa"/>
            <w:tcBorders>
              <w:left w:val="single" w:sz="4" w:space="0" w:color="auto"/>
            </w:tcBorders>
          </w:tcPr>
          <w:p w14:paraId="1965244E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582E79C2" w14:textId="77777777" w:rsidR="000A431D" w:rsidRPr="00B56718" w:rsidRDefault="000A431D" w:rsidP="006315B9">
            <w:pPr>
              <w:snapToGrid w:val="0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May be corrosive to metal.</w:t>
            </w:r>
          </w:p>
        </w:tc>
        <w:tc>
          <w:tcPr>
            <w:tcW w:w="152" w:type="dxa"/>
          </w:tcPr>
          <w:p w14:paraId="0A01F4E0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081BF059" w14:textId="77777777" w:rsidR="000A431D" w:rsidRPr="00B56718" w:rsidRDefault="000A431D" w:rsidP="006315B9">
            <w:pPr>
              <w:snapToGrid w:val="0"/>
              <w:rPr>
                <w:i/>
                <w:iCs/>
                <w:sz w:val="17"/>
                <w:szCs w:val="17"/>
              </w:rPr>
            </w:pPr>
            <w:r w:rsidRPr="00B56718">
              <w:rPr>
                <w:i/>
                <w:iCs/>
                <w:sz w:val="17"/>
                <w:szCs w:val="17"/>
              </w:rPr>
              <w:t xml:space="preserve">Boleh jadi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mengakis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logam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>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37F0" w14:textId="4D141CE6" w:rsidR="000A431D" w:rsidRPr="0059300A" w:rsidRDefault="000A431D" w:rsidP="00631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A431D" w:rsidRPr="00825410" w14:paraId="7223E94E" w14:textId="77777777" w:rsidTr="000A431D">
        <w:trPr>
          <w:cantSplit/>
          <w:trHeight w:val="152"/>
        </w:trPr>
        <w:tc>
          <w:tcPr>
            <w:tcW w:w="153" w:type="dxa"/>
            <w:tcBorders>
              <w:left w:val="single" w:sz="4" w:space="0" w:color="auto"/>
            </w:tcBorders>
          </w:tcPr>
          <w:p w14:paraId="3A206C23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08E13F94" w14:textId="77777777" w:rsidR="000A431D" w:rsidRPr="00B56718" w:rsidRDefault="000A431D" w:rsidP="006315B9">
            <w:pPr>
              <w:snapToGrid w:val="0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Causes severe skin burns and eye damage.</w:t>
            </w:r>
          </w:p>
        </w:tc>
        <w:tc>
          <w:tcPr>
            <w:tcW w:w="152" w:type="dxa"/>
          </w:tcPr>
          <w:p w14:paraId="4450C178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691AF4FA" w14:textId="77777777" w:rsidR="000A431D" w:rsidRPr="00825410" w:rsidRDefault="000A431D" w:rsidP="006315B9">
            <w:pPr>
              <w:snapToGrid w:val="0"/>
              <w:rPr>
                <w:i/>
                <w:iCs/>
                <w:sz w:val="17"/>
                <w:szCs w:val="17"/>
                <w:lang w:val="de-DE"/>
              </w:rPr>
            </w:pPr>
            <w:r w:rsidRPr="00825410">
              <w:rPr>
                <w:i/>
                <w:iCs/>
                <w:sz w:val="17"/>
                <w:szCs w:val="17"/>
                <w:lang w:val="de-DE"/>
              </w:rPr>
              <w:t>Menyebabkan luka terbakar kulit dan kerosakan mata yang teruk.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51999" w14:textId="7B4C50E7" w:rsidR="000A431D" w:rsidRPr="00825410" w:rsidRDefault="000A431D" w:rsidP="00631079">
            <w:pPr>
              <w:snapToGrid w:val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0A431D" w:rsidRPr="00825410" w14:paraId="47BA1819" w14:textId="77777777" w:rsidTr="000A431D">
        <w:trPr>
          <w:cantSplit/>
          <w:trHeight w:val="152"/>
        </w:trPr>
        <w:tc>
          <w:tcPr>
            <w:tcW w:w="153" w:type="dxa"/>
            <w:tcBorders>
              <w:left w:val="single" w:sz="4" w:space="0" w:color="auto"/>
            </w:tcBorders>
          </w:tcPr>
          <w:p w14:paraId="66BA56A9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159B7F04" w14:textId="77777777" w:rsidR="000A431D" w:rsidRPr="00B56718" w:rsidRDefault="000A431D" w:rsidP="006315B9">
            <w:pPr>
              <w:snapToGrid w:val="0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Causes serious eye damage.</w:t>
            </w:r>
          </w:p>
        </w:tc>
        <w:tc>
          <w:tcPr>
            <w:tcW w:w="152" w:type="dxa"/>
          </w:tcPr>
          <w:p w14:paraId="09648C55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71683E1E" w14:textId="77777777" w:rsidR="000A431D" w:rsidRPr="00825410" w:rsidRDefault="000A431D" w:rsidP="006315B9">
            <w:pPr>
              <w:snapToGrid w:val="0"/>
              <w:rPr>
                <w:i/>
                <w:iCs/>
                <w:sz w:val="17"/>
                <w:szCs w:val="17"/>
                <w:lang w:val="de-DE"/>
              </w:rPr>
            </w:pPr>
            <w:r w:rsidRPr="00825410">
              <w:rPr>
                <w:i/>
                <w:iCs/>
                <w:sz w:val="17"/>
                <w:szCs w:val="17"/>
                <w:lang w:val="de-DE"/>
              </w:rPr>
              <w:t>Menyebabkan kerosakan mata yang serius.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3E94D" w14:textId="4E2C60BA" w:rsidR="000A431D" w:rsidRPr="00825410" w:rsidRDefault="000A431D" w:rsidP="00631079">
            <w:pPr>
              <w:snapToGrid w:val="0"/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0A431D" w:rsidRPr="00825410" w14:paraId="52ECCFC9" w14:textId="77777777" w:rsidTr="000A431D">
        <w:trPr>
          <w:cantSplit/>
          <w:trHeight w:val="70"/>
        </w:trPr>
        <w:tc>
          <w:tcPr>
            <w:tcW w:w="4127" w:type="dxa"/>
            <w:gridSpan w:val="4"/>
            <w:tcBorders>
              <w:left w:val="single" w:sz="4" w:space="0" w:color="auto"/>
            </w:tcBorders>
          </w:tcPr>
          <w:p w14:paraId="493B4ADA" w14:textId="3C0AD999" w:rsidR="000A431D" w:rsidRPr="00B56718" w:rsidRDefault="000A431D" w:rsidP="006315B9">
            <w:pPr>
              <w:snapToGrid w:val="0"/>
              <w:jc w:val="both"/>
              <w:rPr>
                <w:b/>
                <w:bCs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 Very toxic to aquatic life.</w:t>
            </w:r>
          </w:p>
        </w:tc>
        <w:tc>
          <w:tcPr>
            <w:tcW w:w="4803" w:type="dxa"/>
            <w:gridSpan w:val="2"/>
            <w:tcBorders>
              <w:right w:val="single" w:sz="4" w:space="0" w:color="auto"/>
            </w:tcBorders>
          </w:tcPr>
          <w:p w14:paraId="02B369E3" w14:textId="7DEE75AC" w:rsidR="000A431D" w:rsidRPr="00825410" w:rsidRDefault="000A431D" w:rsidP="006315B9">
            <w:pPr>
              <w:snapToGrid w:val="0"/>
              <w:jc w:val="both"/>
              <w:rPr>
                <w:i/>
                <w:sz w:val="17"/>
                <w:szCs w:val="17"/>
                <w:lang w:val="de-DE"/>
              </w:rPr>
            </w:pPr>
            <w:r w:rsidRPr="00825410">
              <w:rPr>
                <w:i/>
                <w:sz w:val="17"/>
                <w:szCs w:val="17"/>
                <w:lang w:val="de-DE"/>
              </w:rPr>
              <w:t>&gt; Sangat toksik kepada hidupan akuatik.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1D107" w14:textId="11BEC4AE" w:rsidR="000A431D" w:rsidRPr="00825410" w:rsidRDefault="000A431D" w:rsidP="00631079">
            <w:pPr>
              <w:snapToGrid w:val="0"/>
              <w:jc w:val="center"/>
              <w:rPr>
                <w:b/>
                <w:bCs/>
                <w:sz w:val="18"/>
                <w:lang w:val="de-DE"/>
              </w:rPr>
            </w:pPr>
          </w:p>
        </w:tc>
      </w:tr>
      <w:tr w:rsidR="000A431D" w:rsidRPr="0059300A" w14:paraId="3B680E4D" w14:textId="77777777" w:rsidTr="000A431D">
        <w:trPr>
          <w:cantSplit/>
          <w:trHeight w:val="396"/>
        </w:trPr>
        <w:tc>
          <w:tcPr>
            <w:tcW w:w="4127" w:type="dxa"/>
            <w:gridSpan w:val="4"/>
            <w:tcBorders>
              <w:left w:val="single" w:sz="4" w:space="0" w:color="auto"/>
            </w:tcBorders>
            <w:vAlign w:val="bottom"/>
          </w:tcPr>
          <w:p w14:paraId="7C2959A6" w14:textId="77777777" w:rsidR="000A431D" w:rsidRPr="00B56718" w:rsidRDefault="000A431D" w:rsidP="006315B9">
            <w:pPr>
              <w:snapToGrid w:val="0"/>
              <w:rPr>
                <w:b/>
                <w:bCs/>
                <w:w w:val="90"/>
                <w:sz w:val="20"/>
                <w:szCs w:val="20"/>
              </w:rPr>
            </w:pPr>
            <w:r w:rsidRPr="00B56718">
              <w:rPr>
                <w:b/>
                <w:bCs/>
                <w:w w:val="90"/>
                <w:sz w:val="20"/>
                <w:szCs w:val="20"/>
              </w:rPr>
              <w:t>PRECAUTIONARY STATEMENT</w:t>
            </w:r>
          </w:p>
        </w:tc>
        <w:tc>
          <w:tcPr>
            <w:tcW w:w="4803" w:type="dxa"/>
            <w:gridSpan w:val="2"/>
            <w:tcBorders>
              <w:right w:val="single" w:sz="4" w:space="0" w:color="auto"/>
            </w:tcBorders>
            <w:vAlign w:val="bottom"/>
          </w:tcPr>
          <w:p w14:paraId="5961416B" w14:textId="77777777" w:rsidR="000A431D" w:rsidRPr="00B56718" w:rsidRDefault="000A431D" w:rsidP="006315B9">
            <w:pPr>
              <w:snapToGrid w:val="0"/>
              <w:rPr>
                <w:b/>
                <w:bCs/>
                <w:i/>
                <w:w w:val="90"/>
                <w:sz w:val="20"/>
                <w:szCs w:val="20"/>
              </w:rPr>
            </w:pPr>
            <w:r w:rsidRPr="00B56718">
              <w:rPr>
                <w:b/>
                <w:bCs/>
                <w:w w:val="90"/>
                <w:sz w:val="20"/>
                <w:szCs w:val="20"/>
              </w:rPr>
              <w:t>PERNYATAAN BERJAGA-JAGA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7997D" w14:textId="0BA78190" w:rsidR="000A431D" w:rsidRPr="0059300A" w:rsidRDefault="000A431D" w:rsidP="00631079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431D" w:rsidRPr="0059300A" w14:paraId="08C648F3" w14:textId="77777777" w:rsidTr="000A431D">
        <w:trPr>
          <w:cantSplit/>
          <w:trHeight w:val="212"/>
        </w:trPr>
        <w:tc>
          <w:tcPr>
            <w:tcW w:w="153" w:type="dxa"/>
            <w:tcBorders>
              <w:left w:val="single" w:sz="4" w:space="0" w:color="auto"/>
            </w:tcBorders>
          </w:tcPr>
          <w:p w14:paraId="21F97B2A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7AF6C6E8" w14:textId="77777777" w:rsidR="000A431D" w:rsidRPr="00B56718" w:rsidRDefault="000A431D" w:rsidP="006315B9">
            <w:pPr>
              <w:snapToGrid w:val="0"/>
              <w:ind w:right="168"/>
              <w:jc w:val="both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Wash hands thoroughly after handling.</w:t>
            </w:r>
          </w:p>
        </w:tc>
        <w:tc>
          <w:tcPr>
            <w:tcW w:w="152" w:type="dxa"/>
          </w:tcPr>
          <w:p w14:paraId="6839AB83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0775BCE6" w14:textId="77777777" w:rsidR="000A431D" w:rsidRPr="00B56718" w:rsidRDefault="000A431D" w:rsidP="006315B9">
            <w:pPr>
              <w:snapToGrid w:val="0"/>
              <w:ind w:right="332"/>
              <w:jc w:val="both"/>
              <w:rPr>
                <w:i/>
                <w:iCs/>
                <w:sz w:val="17"/>
                <w:szCs w:val="17"/>
              </w:rPr>
            </w:pPr>
            <w:r w:rsidRPr="00B56718">
              <w:rPr>
                <w:i/>
                <w:iCs/>
                <w:sz w:val="17"/>
                <w:szCs w:val="17"/>
              </w:rPr>
              <w:t xml:space="preserve">Basuh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tangan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dengan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sempurna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selepas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pengendalian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>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C8424" w14:textId="68D016FD" w:rsidR="000A431D" w:rsidRPr="0059300A" w:rsidRDefault="000A431D" w:rsidP="00631079">
            <w:pPr>
              <w:snapToGrid w:val="0"/>
              <w:jc w:val="center"/>
              <w:rPr>
                <w:sz w:val="18"/>
              </w:rPr>
            </w:pPr>
          </w:p>
        </w:tc>
      </w:tr>
      <w:tr w:rsidR="000A431D" w:rsidRPr="00825410" w14:paraId="22789E9C" w14:textId="77777777" w:rsidTr="000A431D">
        <w:trPr>
          <w:cantSplit/>
          <w:trHeight w:val="143"/>
        </w:trPr>
        <w:tc>
          <w:tcPr>
            <w:tcW w:w="153" w:type="dxa"/>
            <w:tcBorders>
              <w:left w:val="single" w:sz="4" w:space="0" w:color="auto"/>
            </w:tcBorders>
          </w:tcPr>
          <w:p w14:paraId="39E94D06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463CA23E" w14:textId="12E1CEDF" w:rsidR="000A431D" w:rsidRPr="00B56718" w:rsidRDefault="00825410" w:rsidP="006315B9">
            <w:pPr>
              <w:snapToGrid w:val="0"/>
              <w:ind w:right="168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Keep out reach of children</w:t>
            </w:r>
          </w:p>
        </w:tc>
        <w:tc>
          <w:tcPr>
            <w:tcW w:w="152" w:type="dxa"/>
          </w:tcPr>
          <w:p w14:paraId="1F28EDCE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0037C40B" w14:textId="0730003D" w:rsidR="000A431D" w:rsidRPr="00825410" w:rsidRDefault="00825410" w:rsidP="006315B9">
            <w:pPr>
              <w:snapToGrid w:val="0"/>
              <w:ind w:right="155"/>
              <w:jc w:val="both"/>
              <w:rPr>
                <w:i/>
                <w:iCs/>
                <w:sz w:val="17"/>
                <w:szCs w:val="17"/>
                <w:lang w:val="de-DE"/>
              </w:rPr>
            </w:pPr>
            <w:r>
              <w:rPr>
                <w:i/>
                <w:iCs/>
                <w:sz w:val="17"/>
                <w:szCs w:val="17"/>
                <w:lang w:val="de-DE"/>
              </w:rPr>
              <w:t>Jauhkan dari jangkauan kanak-kanak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8830E" w14:textId="66593555" w:rsidR="000A431D" w:rsidRPr="00825410" w:rsidRDefault="000A431D" w:rsidP="00631079">
            <w:pPr>
              <w:snapToGrid w:val="0"/>
              <w:jc w:val="center"/>
              <w:rPr>
                <w:sz w:val="18"/>
                <w:lang w:val="de-DE"/>
              </w:rPr>
            </w:pPr>
          </w:p>
        </w:tc>
      </w:tr>
      <w:tr w:rsidR="000A431D" w:rsidRPr="00825410" w14:paraId="4541ABF7" w14:textId="77777777" w:rsidTr="000A431D">
        <w:trPr>
          <w:cantSplit/>
          <w:trHeight w:val="245"/>
        </w:trPr>
        <w:tc>
          <w:tcPr>
            <w:tcW w:w="153" w:type="dxa"/>
            <w:tcBorders>
              <w:left w:val="single" w:sz="4" w:space="0" w:color="auto"/>
            </w:tcBorders>
          </w:tcPr>
          <w:p w14:paraId="0869858A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5334C1D1" w14:textId="77777777" w:rsidR="000A431D" w:rsidRPr="00B56718" w:rsidRDefault="000A431D" w:rsidP="006315B9">
            <w:pPr>
              <w:snapToGrid w:val="0"/>
              <w:ind w:right="339"/>
              <w:jc w:val="both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Wear protective gloves / protective clothing / eye protection / face protection.</w:t>
            </w:r>
          </w:p>
        </w:tc>
        <w:tc>
          <w:tcPr>
            <w:tcW w:w="152" w:type="dxa"/>
          </w:tcPr>
          <w:p w14:paraId="29FC6218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524BED29" w14:textId="77777777" w:rsidR="000A431D" w:rsidRPr="00825410" w:rsidRDefault="000A431D" w:rsidP="006315B9">
            <w:pPr>
              <w:snapToGrid w:val="0"/>
              <w:ind w:right="155"/>
              <w:jc w:val="both"/>
              <w:rPr>
                <w:i/>
                <w:iCs/>
                <w:sz w:val="17"/>
                <w:szCs w:val="17"/>
                <w:lang w:val="de-DE"/>
              </w:rPr>
            </w:pPr>
            <w:r w:rsidRPr="00825410">
              <w:rPr>
                <w:i/>
                <w:iCs/>
                <w:sz w:val="17"/>
                <w:szCs w:val="17"/>
                <w:lang w:val="de-DE"/>
              </w:rPr>
              <w:t>Pakai sarung tangan pelindung / pakaian pelindung / perlindungan mata / perlindungan muka.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631CF" w14:textId="653B675F" w:rsidR="000A431D" w:rsidRPr="00825410" w:rsidRDefault="000A431D" w:rsidP="00631079">
            <w:pPr>
              <w:snapToGrid w:val="0"/>
              <w:jc w:val="center"/>
              <w:rPr>
                <w:sz w:val="18"/>
                <w:lang w:val="de-DE"/>
              </w:rPr>
            </w:pPr>
          </w:p>
        </w:tc>
      </w:tr>
      <w:tr w:rsidR="000A431D" w:rsidRPr="0059300A" w14:paraId="29223512" w14:textId="77777777" w:rsidTr="000A431D">
        <w:trPr>
          <w:cantSplit/>
          <w:trHeight w:val="307"/>
        </w:trPr>
        <w:tc>
          <w:tcPr>
            <w:tcW w:w="153" w:type="dxa"/>
            <w:tcBorders>
              <w:left w:val="single" w:sz="4" w:space="0" w:color="auto"/>
            </w:tcBorders>
          </w:tcPr>
          <w:p w14:paraId="036EED70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519798D5" w14:textId="77777777" w:rsidR="000A431D" w:rsidRPr="00B56718" w:rsidRDefault="000A431D" w:rsidP="006315B9">
            <w:pPr>
              <w:snapToGrid w:val="0"/>
              <w:ind w:right="168"/>
              <w:jc w:val="both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IF ON SKIN (or hair): Remove/take off immediately all contaminated clothing. Rinse skin with water / shower.</w:t>
            </w:r>
          </w:p>
        </w:tc>
        <w:tc>
          <w:tcPr>
            <w:tcW w:w="152" w:type="dxa"/>
          </w:tcPr>
          <w:p w14:paraId="3FCF1798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06C8F17F" w14:textId="77777777" w:rsidR="000A431D" w:rsidRPr="00B56718" w:rsidRDefault="000A431D" w:rsidP="006315B9">
            <w:pPr>
              <w:snapToGrid w:val="0"/>
              <w:ind w:right="155"/>
              <w:jc w:val="both"/>
              <w:rPr>
                <w:i/>
                <w:iCs/>
                <w:sz w:val="17"/>
                <w:szCs w:val="17"/>
              </w:rPr>
            </w:pPr>
            <w:r w:rsidRPr="00B56718">
              <w:rPr>
                <w:i/>
                <w:iCs/>
                <w:sz w:val="17"/>
                <w:szCs w:val="17"/>
              </w:rPr>
              <w:t xml:space="preserve">JIKA TERKENA KULIT (atau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rambut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):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Segera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tanggalkan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>/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buka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semua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pakaian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yang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tercemar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. Basuh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kulit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dengan air /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pancuran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air.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54F5B" w14:textId="6DE4A85B" w:rsidR="000A431D" w:rsidRPr="0059300A" w:rsidRDefault="000A431D" w:rsidP="00631079">
            <w:pPr>
              <w:snapToGrid w:val="0"/>
              <w:jc w:val="center"/>
              <w:rPr>
                <w:sz w:val="18"/>
              </w:rPr>
            </w:pPr>
          </w:p>
        </w:tc>
      </w:tr>
      <w:tr w:rsidR="000A431D" w:rsidRPr="0059300A" w14:paraId="4E2A605D" w14:textId="77777777" w:rsidTr="000A431D">
        <w:trPr>
          <w:cantSplit/>
          <w:trHeight w:val="447"/>
        </w:trPr>
        <w:tc>
          <w:tcPr>
            <w:tcW w:w="153" w:type="dxa"/>
            <w:tcBorders>
              <w:left w:val="single" w:sz="4" w:space="0" w:color="auto"/>
            </w:tcBorders>
          </w:tcPr>
          <w:p w14:paraId="205AB34E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529D80EA" w14:textId="77777777" w:rsidR="000A431D" w:rsidRPr="00B56718" w:rsidRDefault="000A431D" w:rsidP="006315B9">
            <w:pPr>
              <w:snapToGrid w:val="0"/>
              <w:ind w:right="168"/>
              <w:jc w:val="both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IF IN EYES: Rinse cautiously with water for several minutes. Remove contact lenses, if present and easy to do. Continue rinsing.</w:t>
            </w:r>
          </w:p>
        </w:tc>
        <w:tc>
          <w:tcPr>
            <w:tcW w:w="152" w:type="dxa"/>
          </w:tcPr>
          <w:p w14:paraId="7F677914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3F9CFFEF" w14:textId="77777777" w:rsidR="000A431D" w:rsidRPr="00B56718" w:rsidRDefault="000A431D" w:rsidP="006315B9">
            <w:pPr>
              <w:snapToGrid w:val="0"/>
              <w:ind w:right="155"/>
              <w:jc w:val="both"/>
              <w:rPr>
                <w:i/>
                <w:iCs/>
                <w:sz w:val="17"/>
                <w:szCs w:val="17"/>
              </w:rPr>
            </w:pPr>
            <w:r w:rsidRPr="00825410">
              <w:rPr>
                <w:i/>
                <w:iCs/>
                <w:sz w:val="17"/>
                <w:szCs w:val="17"/>
                <w:lang w:val="de-DE"/>
              </w:rPr>
              <w:t xml:space="preserve">JIKA TERKENA MATA: Bilas berhati-hati dengan air selama beberapa minit. Tanggalkan kanta lekap, jika ada dan dapat dilakukan dengan mudah.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Teruskan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B56718">
              <w:rPr>
                <w:i/>
                <w:iCs/>
                <w:sz w:val="17"/>
                <w:szCs w:val="17"/>
              </w:rPr>
              <w:t>membilas</w:t>
            </w:r>
            <w:proofErr w:type="spellEnd"/>
            <w:r w:rsidRPr="00B56718">
              <w:rPr>
                <w:i/>
                <w:iCs/>
                <w:sz w:val="17"/>
                <w:szCs w:val="17"/>
              </w:rPr>
              <w:t>.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33D7C" w14:textId="7CED5659" w:rsidR="000A431D" w:rsidRPr="0059300A" w:rsidRDefault="000A431D" w:rsidP="00631079">
            <w:pPr>
              <w:snapToGrid w:val="0"/>
              <w:jc w:val="center"/>
              <w:rPr>
                <w:i/>
                <w:sz w:val="32"/>
                <w:szCs w:val="32"/>
              </w:rPr>
            </w:pPr>
          </w:p>
        </w:tc>
      </w:tr>
      <w:tr w:rsidR="000A431D" w:rsidRPr="00825410" w14:paraId="7348DAB3" w14:textId="77777777" w:rsidTr="000A431D">
        <w:trPr>
          <w:cantSplit/>
          <w:trHeight w:val="375"/>
        </w:trPr>
        <w:tc>
          <w:tcPr>
            <w:tcW w:w="153" w:type="dxa"/>
            <w:tcBorders>
              <w:left w:val="single" w:sz="4" w:space="0" w:color="auto"/>
            </w:tcBorders>
          </w:tcPr>
          <w:p w14:paraId="4ABFB0F8" w14:textId="77777777" w:rsidR="000A431D" w:rsidRPr="00B56718" w:rsidRDefault="000A431D" w:rsidP="006315B9">
            <w:pPr>
              <w:snapToGrid w:val="0"/>
              <w:jc w:val="right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3974" w:type="dxa"/>
            <w:gridSpan w:val="3"/>
          </w:tcPr>
          <w:p w14:paraId="36F4E420" w14:textId="58E46734" w:rsidR="000A431D" w:rsidRPr="00B56718" w:rsidRDefault="000A431D" w:rsidP="006315B9">
            <w:pPr>
              <w:snapToGrid w:val="0"/>
              <w:ind w:right="339"/>
              <w:jc w:val="both"/>
              <w:rPr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 xml:space="preserve">Dispose of contents/container to prescribe </w:t>
            </w:r>
            <w:r w:rsidR="00825410">
              <w:rPr>
                <w:sz w:val="17"/>
                <w:szCs w:val="17"/>
              </w:rPr>
              <w:t>premises / facilities as according to requirements outlined by local environmental protection authority</w:t>
            </w:r>
          </w:p>
        </w:tc>
        <w:tc>
          <w:tcPr>
            <w:tcW w:w="152" w:type="dxa"/>
          </w:tcPr>
          <w:p w14:paraId="6BE064C8" w14:textId="77777777" w:rsidR="000A431D" w:rsidRPr="00B56718" w:rsidRDefault="000A431D" w:rsidP="006315B9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B56718">
              <w:rPr>
                <w:sz w:val="17"/>
                <w:szCs w:val="17"/>
              </w:rPr>
              <w:t>&gt;</w:t>
            </w:r>
          </w:p>
        </w:tc>
        <w:tc>
          <w:tcPr>
            <w:tcW w:w="4651" w:type="dxa"/>
            <w:tcBorders>
              <w:right w:val="single" w:sz="4" w:space="0" w:color="auto"/>
            </w:tcBorders>
          </w:tcPr>
          <w:p w14:paraId="1A873F99" w14:textId="43784438" w:rsidR="000A431D" w:rsidRPr="00825410" w:rsidRDefault="000A431D" w:rsidP="006315B9">
            <w:pPr>
              <w:snapToGrid w:val="0"/>
              <w:ind w:right="155"/>
              <w:jc w:val="both"/>
              <w:rPr>
                <w:i/>
                <w:iCs/>
                <w:sz w:val="17"/>
                <w:szCs w:val="17"/>
              </w:rPr>
            </w:pPr>
            <w:proofErr w:type="spellStart"/>
            <w:r w:rsidRPr="00825410">
              <w:rPr>
                <w:i/>
                <w:iCs/>
                <w:sz w:val="17"/>
                <w:szCs w:val="17"/>
              </w:rPr>
              <w:t>Lupuskan</w:t>
            </w:r>
            <w:proofErr w:type="spellEnd"/>
            <w:r w:rsidRPr="00825410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Pr="00825410">
              <w:rPr>
                <w:i/>
                <w:iCs/>
                <w:sz w:val="17"/>
                <w:szCs w:val="17"/>
              </w:rPr>
              <w:t>kandungan</w:t>
            </w:r>
            <w:proofErr w:type="spellEnd"/>
            <w:r w:rsidRPr="00825410">
              <w:rPr>
                <w:i/>
                <w:iCs/>
                <w:sz w:val="17"/>
                <w:szCs w:val="17"/>
              </w:rPr>
              <w:t xml:space="preserve"> / bekas ke </w:t>
            </w:r>
            <w:proofErr w:type="spellStart"/>
            <w:r w:rsidR="00825410" w:rsidRPr="00825410">
              <w:rPr>
                <w:i/>
                <w:iCs/>
                <w:sz w:val="17"/>
                <w:szCs w:val="17"/>
              </w:rPr>
              <w:t>premis</w:t>
            </w:r>
            <w:proofErr w:type="spellEnd"/>
            <w:r w:rsidR="00825410" w:rsidRPr="00825410">
              <w:rPr>
                <w:i/>
                <w:iCs/>
                <w:sz w:val="17"/>
                <w:szCs w:val="17"/>
              </w:rPr>
              <w:t xml:space="preserve"> / </w:t>
            </w:r>
            <w:proofErr w:type="spellStart"/>
            <w:r w:rsidR="00825410" w:rsidRPr="00825410">
              <w:rPr>
                <w:i/>
                <w:iCs/>
                <w:sz w:val="17"/>
                <w:szCs w:val="17"/>
              </w:rPr>
              <w:t>kemudahan</w:t>
            </w:r>
            <w:proofErr w:type="spellEnd"/>
            <w:r w:rsidR="00825410" w:rsidRPr="00825410">
              <w:rPr>
                <w:i/>
                <w:iCs/>
                <w:sz w:val="17"/>
                <w:szCs w:val="17"/>
              </w:rPr>
              <w:t xml:space="preserve"> yang </w:t>
            </w:r>
            <w:proofErr w:type="spellStart"/>
            <w:r w:rsidR="00825410" w:rsidRPr="00825410">
              <w:rPr>
                <w:i/>
                <w:iCs/>
                <w:sz w:val="17"/>
                <w:szCs w:val="17"/>
              </w:rPr>
              <w:t>ditetapkan</w:t>
            </w:r>
            <w:proofErr w:type="spellEnd"/>
            <w:r w:rsidR="00825410" w:rsidRPr="00825410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825410" w:rsidRPr="00825410">
              <w:rPr>
                <w:i/>
                <w:iCs/>
                <w:sz w:val="17"/>
                <w:szCs w:val="17"/>
              </w:rPr>
              <w:t>mengikut</w:t>
            </w:r>
            <w:proofErr w:type="spellEnd"/>
            <w:r w:rsidR="00825410" w:rsidRPr="00825410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825410" w:rsidRPr="00825410">
              <w:rPr>
                <w:i/>
                <w:iCs/>
                <w:sz w:val="17"/>
                <w:szCs w:val="17"/>
              </w:rPr>
              <w:t>keperluan</w:t>
            </w:r>
            <w:proofErr w:type="spellEnd"/>
            <w:r w:rsidR="00825410" w:rsidRPr="00825410">
              <w:rPr>
                <w:i/>
                <w:iCs/>
                <w:sz w:val="17"/>
                <w:szCs w:val="17"/>
              </w:rPr>
              <w:t xml:space="preserve"> yang </w:t>
            </w:r>
            <w:proofErr w:type="spellStart"/>
            <w:r w:rsidR="00825410" w:rsidRPr="00825410">
              <w:rPr>
                <w:i/>
                <w:iCs/>
                <w:sz w:val="17"/>
                <w:szCs w:val="17"/>
              </w:rPr>
              <w:t>ditetapk</w:t>
            </w:r>
            <w:r w:rsidR="00825410">
              <w:rPr>
                <w:i/>
                <w:iCs/>
                <w:sz w:val="17"/>
                <w:szCs w:val="17"/>
              </w:rPr>
              <w:t>an</w:t>
            </w:r>
            <w:proofErr w:type="spellEnd"/>
            <w:r w:rsidR="00825410">
              <w:rPr>
                <w:i/>
                <w:iCs/>
                <w:sz w:val="17"/>
                <w:szCs w:val="17"/>
              </w:rPr>
              <w:t xml:space="preserve"> oleh </w:t>
            </w:r>
            <w:proofErr w:type="spellStart"/>
            <w:r w:rsidR="00825410">
              <w:rPr>
                <w:i/>
                <w:iCs/>
                <w:sz w:val="17"/>
                <w:szCs w:val="17"/>
              </w:rPr>
              <w:t>pihak</w:t>
            </w:r>
            <w:proofErr w:type="spellEnd"/>
            <w:r w:rsidR="00825410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825410">
              <w:rPr>
                <w:i/>
                <w:iCs/>
                <w:sz w:val="17"/>
                <w:szCs w:val="17"/>
              </w:rPr>
              <w:t>berkuasa</w:t>
            </w:r>
            <w:proofErr w:type="spellEnd"/>
            <w:r w:rsidR="00825410">
              <w:rPr>
                <w:i/>
                <w:iCs/>
                <w:sz w:val="17"/>
                <w:szCs w:val="17"/>
              </w:rPr>
              <w:t xml:space="preserve"> </w:t>
            </w:r>
            <w:proofErr w:type="spellStart"/>
            <w:r w:rsidR="00825410">
              <w:rPr>
                <w:i/>
                <w:iCs/>
                <w:sz w:val="17"/>
                <w:szCs w:val="17"/>
              </w:rPr>
              <w:t>perlindungan</w:t>
            </w:r>
            <w:proofErr w:type="spellEnd"/>
            <w:r w:rsidR="00825410">
              <w:rPr>
                <w:i/>
                <w:iCs/>
                <w:sz w:val="17"/>
                <w:szCs w:val="17"/>
              </w:rPr>
              <w:t xml:space="preserve"> alam </w:t>
            </w:r>
            <w:proofErr w:type="spellStart"/>
            <w:r w:rsidR="00825410">
              <w:rPr>
                <w:i/>
                <w:iCs/>
                <w:sz w:val="17"/>
                <w:szCs w:val="17"/>
              </w:rPr>
              <w:t>sekitar</w:t>
            </w:r>
            <w:proofErr w:type="spellEnd"/>
            <w:r w:rsidR="00825410">
              <w:rPr>
                <w:i/>
                <w:iCs/>
                <w:sz w:val="17"/>
                <w:szCs w:val="17"/>
              </w:rPr>
              <w:t xml:space="preserve"> tempatan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F9CA2" w14:textId="3EB5A19C" w:rsidR="000A431D" w:rsidRPr="00825410" w:rsidRDefault="000A431D" w:rsidP="00631079">
            <w:pPr>
              <w:snapToGrid w:val="0"/>
              <w:jc w:val="center"/>
              <w:rPr>
                <w:sz w:val="18"/>
              </w:rPr>
            </w:pPr>
          </w:p>
        </w:tc>
      </w:tr>
      <w:tr w:rsidR="000A431D" w:rsidRPr="0059300A" w14:paraId="66FD09C8" w14:textId="77777777" w:rsidTr="000A431D">
        <w:trPr>
          <w:cantSplit/>
          <w:trHeight w:val="60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FAFBCA" w14:textId="77777777" w:rsidR="000A431D" w:rsidRPr="00361FCE" w:rsidRDefault="000A431D" w:rsidP="006315B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361FCE">
              <w:rPr>
                <w:b/>
                <w:sz w:val="18"/>
                <w:szCs w:val="18"/>
              </w:rPr>
              <w:t>Supplier: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14:paraId="539A4A79" w14:textId="61D5A06D" w:rsidR="000A431D" w:rsidRPr="008F53FD" w:rsidRDefault="000A431D" w:rsidP="00955BB7">
            <w:pPr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7BB2380A" wp14:editId="1F55396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25756</wp:posOffset>
                  </wp:positionV>
                  <wp:extent cx="577850" cy="541325"/>
                  <wp:effectExtent l="0" t="0" r="0" b="0"/>
                  <wp:wrapNone/>
                  <wp:docPr id="1705922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41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127F8D8" w14:textId="77777777" w:rsidR="000A431D" w:rsidRPr="008F53FD" w:rsidRDefault="000A431D" w:rsidP="006315B9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 w:rsidRPr="00361FCE">
              <w:rPr>
                <w:b/>
                <w:bCs/>
                <w:sz w:val="18"/>
                <w:szCs w:val="18"/>
              </w:rPr>
              <w:t>PURICS WATER SDN. BHD.</w:t>
            </w:r>
            <w:r w:rsidRPr="008F53FD">
              <w:rPr>
                <w:b/>
                <w:bCs/>
                <w:sz w:val="16"/>
                <w:szCs w:val="16"/>
              </w:rPr>
              <w:t xml:space="preserve"> </w:t>
            </w:r>
            <w:r w:rsidRPr="00361FCE">
              <w:rPr>
                <w:sz w:val="14"/>
                <w:szCs w:val="14"/>
              </w:rPr>
              <w:t>(631381-H)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0A094" w14:textId="4D2F0804" w:rsidR="000A431D" w:rsidRPr="0059300A" w:rsidRDefault="000A431D" w:rsidP="006315B9">
            <w:pPr>
              <w:snapToGrid w:val="0"/>
              <w:jc w:val="center"/>
            </w:pPr>
          </w:p>
        </w:tc>
      </w:tr>
      <w:tr w:rsidR="000A431D" w:rsidRPr="0059300A" w14:paraId="27FE18E9" w14:textId="77777777" w:rsidTr="000A431D">
        <w:trPr>
          <w:cantSplit/>
          <w:trHeight w:val="126"/>
        </w:trPr>
        <w:tc>
          <w:tcPr>
            <w:tcW w:w="1235" w:type="dxa"/>
            <w:gridSpan w:val="2"/>
            <w:tcBorders>
              <w:left w:val="single" w:sz="4" w:space="0" w:color="auto"/>
            </w:tcBorders>
          </w:tcPr>
          <w:p w14:paraId="146D2A75" w14:textId="77777777" w:rsidR="000A431D" w:rsidRPr="00361FCE" w:rsidRDefault="000A431D" w:rsidP="006315B9">
            <w:pPr>
              <w:snapToGrid w:val="0"/>
              <w:jc w:val="both"/>
              <w:rPr>
                <w:b/>
                <w:i/>
                <w:sz w:val="18"/>
                <w:szCs w:val="18"/>
              </w:rPr>
            </w:pPr>
            <w:r w:rsidRPr="00361FCE">
              <w:rPr>
                <w:b/>
                <w:i/>
                <w:sz w:val="18"/>
                <w:szCs w:val="18"/>
              </w:rPr>
              <w:t>(</w:t>
            </w:r>
            <w:proofErr w:type="spellStart"/>
            <w:r w:rsidRPr="00361FCE">
              <w:rPr>
                <w:b/>
                <w:i/>
                <w:sz w:val="18"/>
                <w:szCs w:val="18"/>
              </w:rPr>
              <w:t>Pembekal</w:t>
            </w:r>
            <w:proofErr w:type="spellEnd"/>
            <w:r w:rsidRPr="00361FCE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464" w:type="dxa"/>
            <w:vMerge/>
            <w:vAlign w:val="center"/>
          </w:tcPr>
          <w:p w14:paraId="3B027417" w14:textId="77777777" w:rsidR="000A431D" w:rsidRPr="008F53FD" w:rsidRDefault="000A431D" w:rsidP="006315B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1" w:type="dxa"/>
            <w:gridSpan w:val="3"/>
            <w:tcBorders>
              <w:right w:val="single" w:sz="4" w:space="0" w:color="auto"/>
            </w:tcBorders>
            <w:vAlign w:val="center"/>
          </w:tcPr>
          <w:p w14:paraId="682C68ED" w14:textId="77777777" w:rsidR="000A431D" w:rsidRPr="008F53FD" w:rsidRDefault="000A431D" w:rsidP="006315B9">
            <w:pPr>
              <w:snapToGrid w:val="0"/>
              <w:jc w:val="both"/>
              <w:rPr>
                <w:sz w:val="16"/>
                <w:szCs w:val="16"/>
              </w:rPr>
            </w:pPr>
            <w:r w:rsidRPr="008F53FD">
              <w:rPr>
                <w:sz w:val="16"/>
                <w:szCs w:val="16"/>
              </w:rPr>
              <w:t xml:space="preserve">No.27, Jalan </w:t>
            </w:r>
            <w:proofErr w:type="spellStart"/>
            <w:r w:rsidRPr="008F53FD">
              <w:rPr>
                <w:sz w:val="16"/>
                <w:szCs w:val="16"/>
              </w:rPr>
              <w:t>Tasik</w:t>
            </w:r>
            <w:proofErr w:type="spellEnd"/>
            <w:r w:rsidRPr="008F53FD">
              <w:rPr>
                <w:sz w:val="16"/>
                <w:szCs w:val="16"/>
              </w:rPr>
              <w:t xml:space="preserve"> 1, Pusat </w:t>
            </w:r>
            <w:proofErr w:type="spellStart"/>
            <w:r w:rsidRPr="008F53FD">
              <w:rPr>
                <w:sz w:val="16"/>
                <w:szCs w:val="16"/>
              </w:rPr>
              <w:t>Perniagaan</w:t>
            </w:r>
            <w:proofErr w:type="spellEnd"/>
            <w:r w:rsidRPr="008F53FD">
              <w:rPr>
                <w:sz w:val="16"/>
                <w:szCs w:val="16"/>
              </w:rPr>
              <w:t xml:space="preserve"> </w:t>
            </w:r>
            <w:proofErr w:type="spellStart"/>
            <w:r w:rsidRPr="008F53FD">
              <w:rPr>
                <w:sz w:val="16"/>
                <w:szCs w:val="16"/>
              </w:rPr>
              <w:t>Tasik</w:t>
            </w:r>
            <w:proofErr w:type="spellEnd"/>
            <w:r w:rsidRPr="008F53FD">
              <w:rPr>
                <w:sz w:val="16"/>
                <w:szCs w:val="16"/>
              </w:rPr>
              <w:t>,</w:t>
            </w:r>
          </w:p>
          <w:p w14:paraId="0AC22C62" w14:textId="77777777" w:rsidR="000A431D" w:rsidRPr="008F53FD" w:rsidRDefault="000A431D" w:rsidP="006315B9">
            <w:pPr>
              <w:snapToGrid w:val="0"/>
              <w:jc w:val="both"/>
              <w:rPr>
                <w:sz w:val="16"/>
                <w:szCs w:val="16"/>
              </w:rPr>
            </w:pPr>
            <w:r w:rsidRPr="008F53FD">
              <w:rPr>
                <w:sz w:val="16"/>
                <w:szCs w:val="16"/>
              </w:rPr>
              <w:t>86000 Kluang, Johor D.T., Malaysia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D6EBC" w14:textId="77777777" w:rsidR="000A431D" w:rsidRPr="0059300A" w:rsidRDefault="000A431D" w:rsidP="006315B9">
            <w:pPr>
              <w:snapToGrid w:val="0"/>
            </w:pPr>
          </w:p>
        </w:tc>
      </w:tr>
      <w:tr w:rsidR="000A431D" w:rsidRPr="0059300A" w14:paraId="71CF32D8" w14:textId="77777777" w:rsidTr="000A431D">
        <w:trPr>
          <w:cantSplit/>
          <w:trHeight w:val="174"/>
        </w:trPr>
        <w:tc>
          <w:tcPr>
            <w:tcW w:w="12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0E6AB9" w14:textId="77777777" w:rsidR="000A431D" w:rsidRPr="008F53FD" w:rsidRDefault="000A431D" w:rsidP="006315B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  <w:vAlign w:val="center"/>
          </w:tcPr>
          <w:p w14:paraId="7621315E" w14:textId="77777777" w:rsidR="000A431D" w:rsidRPr="008F53FD" w:rsidRDefault="000A431D" w:rsidP="006315B9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26FCE25" w14:textId="77777777" w:rsidR="000A431D" w:rsidRPr="008F53FD" w:rsidRDefault="000A431D" w:rsidP="006315B9">
            <w:pPr>
              <w:snapToGrid w:val="0"/>
              <w:rPr>
                <w:sz w:val="16"/>
                <w:szCs w:val="16"/>
              </w:rPr>
            </w:pPr>
            <w:r w:rsidRPr="008F53FD">
              <w:rPr>
                <w:sz w:val="16"/>
                <w:szCs w:val="16"/>
              </w:rPr>
              <w:t>Tel: 07-777 9996 / 777 9393 / 03-8726 0817</w:t>
            </w:r>
          </w:p>
          <w:p w14:paraId="464449F7" w14:textId="77777777" w:rsidR="000A431D" w:rsidRPr="008F53FD" w:rsidRDefault="000A431D" w:rsidP="006315B9">
            <w:pPr>
              <w:snapToGrid w:val="0"/>
              <w:rPr>
                <w:sz w:val="16"/>
                <w:szCs w:val="16"/>
              </w:rPr>
            </w:pPr>
            <w:r w:rsidRPr="008F53FD">
              <w:rPr>
                <w:sz w:val="16"/>
                <w:szCs w:val="16"/>
              </w:rPr>
              <w:t>Fax: 07-777 9699 / 777 9927 / 03-8726 0827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718E" w14:textId="77777777" w:rsidR="000A431D" w:rsidRPr="0059300A" w:rsidRDefault="000A431D" w:rsidP="006315B9">
            <w:pPr>
              <w:snapToGrid w:val="0"/>
              <w:jc w:val="center"/>
              <w:rPr>
                <w:i/>
                <w:sz w:val="32"/>
                <w:szCs w:val="32"/>
              </w:rPr>
            </w:pPr>
          </w:p>
        </w:tc>
      </w:tr>
      <w:tr w:rsidR="000A431D" w:rsidRPr="0059300A" w14:paraId="179F1D5A" w14:textId="77777777" w:rsidTr="000A431D">
        <w:trPr>
          <w:cantSplit/>
          <w:trHeight w:val="91"/>
        </w:trPr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E75A4" w14:textId="587F4360" w:rsidR="000A431D" w:rsidRPr="00A26BED" w:rsidRDefault="000A431D" w:rsidP="00A7481E">
            <w:pPr>
              <w:snapToGrid w:val="0"/>
              <w:jc w:val="both"/>
              <w:rPr>
                <w:b/>
                <w:bCs/>
                <w:w w:val="90"/>
              </w:rPr>
            </w:pPr>
            <w:r w:rsidRPr="00A26BED">
              <w:rPr>
                <w:b/>
                <w:bCs/>
                <w:w w:val="90"/>
              </w:rPr>
              <w:t>NETT WEIGHT: 250 KG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114" w14:textId="2548979D" w:rsidR="000A431D" w:rsidRPr="00A26BED" w:rsidRDefault="000A431D" w:rsidP="00A7481E">
            <w:pPr>
              <w:snapToGrid w:val="0"/>
              <w:jc w:val="both"/>
              <w:rPr>
                <w:b/>
                <w:bCs/>
                <w:w w:val="90"/>
              </w:rPr>
            </w:pPr>
            <w:r w:rsidRPr="00A26BED">
              <w:rPr>
                <w:b/>
                <w:bCs/>
                <w:w w:val="90"/>
              </w:rPr>
              <w:t>KANDUNGAN BERSIH: 250 KG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EA791" w14:textId="77777777" w:rsidR="000A431D" w:rsidRPr="0059300A" w:rsidRDefault="000A431D" w:rsidP="00A7481E">
            <w:pPr>
              <w:snapToGrid w:val="0"/>
              <w:jc w:val="both"/>
              <w:rPr>
                <w:b/>
                <w:bCs/>
                <w:sz w:val="20"/>
              </w:rPr>
            </w:pPr>
          </w:p>
        </w:tc>
      </w:tr>
      <w:tr w:rsidR="0051730A" w:rsidRPr="0059300A" w14:paraId="3FE5A534" w14:textId="77777777" w:rsidTr="000A431D">
        <w:trPr>
          <w:cantSplit/>
          <w:trHeight w:val="96"/>
        </w:trPr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5B799" w14:textId="496DA12D" w:rsidR="0051730A" w:rsidRPr="00A26BED" w:rsidRDefault="0051730A" w:rsidP="0051730A">
            <w:pPr>
              <w:snapToGrid w:val="0"/>
              <w:jc w:val="both"/>
              <w:rPr>
                <w:b/>
                <w:bCs/>
                <w:w w:val="90"/>
              </w:rPr>
            </w:pPr>
            <w:r w:rsidRPr="006C7506">
              <w:rPr>
                <w:b/>
                <w:bCs/>
                <w:w w:val="90"/>
              </w:rPr>
              <w:t xml:space="preserve">MFG. DATE: </w:t>
            </w:r>
            <w:r w:rsidR="006A23B3">
              <w:rPr>
                <w:b/>
                <w:bCs/>
                <w:w w:val="90"/>
              </w:rPr>
              <w:t>18/07/2025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415E" w14:textId="77C2B422" w:rsidR="0051730A" w:rsidRPr="00A26BED" w:rsidRDefault="0051730A" w:rsidP="0051730A">
            <w:pPr>
              <w:snapToGrid w:val="0"/>
              <w:jc w:val="both"/>
              <w:rPr>
                <w:b/>
                <w:bCs/>
                <w:w w:val="90"/>
              </w:rPr>
            </w:pPr>
            <w:r w:rsidRPr="006C7506">
              <w:rPr>
                <w:b/>
                <w:bCs/>
                <w:w w:val="90"/>
              </w:rPr>
              <w:t xml:space="preserve">EXPIRY DATE: </w:t>
            </w:r>
            <w:r w:rsidR="006A23B3">
              <w:rPr>
                <w:b/>
                <w:bCs/>
                <w:w w:val="90"/>
              </w:rPr>
              <w:t>18</w:t>
            </w:r>
            <w:r w:rsidRPr="006C7506">
              <w:rPr>
                <w:b/>
                <w:bCs/>
                <w:w w:val="90"/>
              </w:rPr>
              <w:t>/0</w:t>
            </w:r>
            <w:r>
              <w:rPr>
                <w:b/>
                <w:bCs/>
                <w:w w:val="90"/>
              </w:rPr>
              <w:t>7</w:t>
            </w:r>
            <w:r w:rsidRPr="006C7506">
              <w:rPr>
                <w:b/>
                <w:bCs/>
                <w:w w:val="90"/>
              </w:rPr>
              <w:t>/2026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5BCB7" w14:textId="77777777" w:rsidR="0051730A" w:rsidRPr="0059300A" w:rsidRDefault="0051730A" w:rsidP="0051730A">
            <w:pPr>
              <w:snapToGrid w:val="0"/>
              <w:jc w:val="both"/>
              <w:rPr>
                <w:b/>
                <w:bCs/>
                <w:sz w:val="20"/>
              </w:rPr>
            </w:pPr>
          </w:p>
        </w:tc>
      </w:tr>
      <w:tr w:rsidR="0051730A" w:rsidRPr="0059300A" w14:paraId="5233C2A1" w14:textId="77777777" w:rsidTr="000A431D">
        <w:trPr>
          <w:cantSplit/>
          <w:trHeight w:val="65"/>
        </w:trPr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F84DE" w14:textId="4B6A5D60" w:rsidR="0051730A" w:rsidRPr="00A26BED" w:rsidRDefault="0051730A" w:rsidP="0051730A">
            <w:pPr>
              <w:snapToGrid w:val="0"/>
              <w:jc w:val="both"/>
              <w:rPr>
                <w:b/>
                <w:bCs/>
                <w:w w:val="90"/>
              </w:rPr>
            </w:pPr>
            <w:r w:rsidRPr="006C7506">
              <w:rPr>
                <w:b/>
                <w:bCs/>
                <w:w w:val="90"/>
              </w:rPr>
              <w:t xml:space="preserve">BATCH NO.: </w:t>
            </w:r>
            <w:r w:rsidR="006A23B3">
              <w:rPr>
                <w:b/>
                <w:bCs/>
                <w:w w:val="90"/>
              </w:rPr>
              <w:t>200725-2411/3047-01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5B4" w14:textId="0A06AF5B" w:rsidR="0051730A" w:rsidRPr="00A26BED" w:rsidRDefault="0051730A" w:rsidP="0051730A">
            <w:pPr>
              <w:snapToGrid w:val="0"/>
              <w:jc w:val="both"/>
              <w:rPr>
                <w:b/>
                <w:bCs/>
                <w:w w:val="90"/>
              </w:rPr>
            </w:pPr>
            <w:r w:rsidRPr="006C7506">
              <w:rPr>
                <w:b/>
                <w:bCs/>
                <w:w w:val="90"/>
              </w:rPr>
              <w:t xml:space="preserve">LOT NO.: </w:t>
            </w:r>
            <w:r w:rsidR="006A23B3">
              <w:rPr>
                <w:b/>
                <w:bCs/>
                <w:w w:val="90"/>
              </w:rPr>
              <w:t>19478/18997</w:t>
            </w: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E1A4D" w14:textId="77777777" w:rsidR="0051730A" w:rsidRPr="0059300A" w:rsidRDefault="0051730A" w:rsidP="0051730A">
            <w:pPr>
              <w:snapToGrid w:val="0"/>
              <w:jc w:val="both"/>
              <w:rPr>
                <w:b/>
                <w:bCs/>
                <w:sz w:val="20"/>
              </w:rPr>
            </w:pPr>
          </w:p>
        </w:tc>
      </w:tr>
      <w:tr w:rsidR="000A431D" w:rsidRPr="0059300A" w14:paraId="56E595E0" w14:textId="77777777" w:rsidTr="000A431D">
        <w:trPr>
          <w:cantSplit/>
          <w:trHeight w:val="65"/>
        </w:trPr>
        <w:tc>
          <w:tcPr>
            <w:tcW w:w="4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1DE43" w14:textId="4D8BB051" w:rsidR="000A431D" w:rsidRPr="00A26BED" w:rsidRDefault="000A431D" w:rsidP="00FA3CFF">
            <w:pPr>
              <w:snapToGrid w:val="0"/>
              <w:jc w:val="both"/>
              <w:rPr>
                <w:b/>
                <w:bCs/>
                <w:w w:val="90"/>
              </w:rPr>
            </w:pPr>
            <w:r>
              <w:rPr>
                <w:b/>
                <w:bCs/>
                <w:w w:val="90"/>
              </w:rPr>
              <w:t>PRODUCT NO.:</w:t>
            </w:r>
            <w:r w:rsidR="00D25F0E">
              <w:rPr>
                <w:b/>
                <w:bCs/>
                <w:w w:val="90"/>
              </w:rPr>
              <w:t xml:space="preserve"> </w:t>
            </w:r>
            <w:r w:rsidR="006A23B3">
              <w:rPr>
                <w:b/>
                <w:bCs/>
                <w:w w:val="90"/>
              </w:rPr>
              <w:t>25909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9CC3" w14:textId="77777777" w:rsidR="000A431D" w:rsidRPr="00A26BED" w:rsidRDefault="000A431D" w:rsidP="00FA3CFF">
            <w:pPr>
              <w:snapToGrid w:val="0"/>
              <w:jc w:val="both"/>
              <w:rPr>
                <w:b/>
                <w:bCs/>
                <w:w w:val="9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84F" w14:textId="77777777" w:rsidR="000A431D" w:rsidRPr="0059300A" w:rsidRDefault="000A431D" w:rsidP="00FA3CFF">
            <w:pPr>
              <w:snapToGrid w:val="0"/>
              <w:jc w:val="both"/>
              <w:rPr>
                <w:b/>
                <w:bCs/>
                <w:sz w:val="20"/>
              </w:rPr>
            </w:pPr>
          </w:p>
        </w:tc>
      </w:tr>
    </w:tbl>
    <w:p w14:paraId="05CBD665" w14:textId="77777777" w:rsidR="00C030BE" w:rsidRPr="000A431D" w:rsidRDefault="00C030BE" w:rsidP="00D1564F">
      <w:pPr>
        <w:rPr>
          <w:sz w:val="14"/>
          <w:szCs w:val="14"/>
        </w:rPr>
      </w:pPr>
    </w:p>
    <w:sectPr w:rsidR="00C030BE" w:rsidRPr="000A431D" w:rsidSect="009B2B3F">
      <w:pgSz w:w="11906" w:h="8391" w:orient="landscape" w:code="11"/>
      <w:pgMar w:top="284" w:right="244" w:bottom="284" w:left="2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&gt;"/>
      <w:lvlJc w:val="left"/>
      <w:pPr>
        <w:ind w:left="230" w:hanging="149"/>
      </w:pPr>
      <w:rPr>
        <w:rFonts w:ascii="Times New Roman" w:hAnsi="Times New Roman"/>
        <w:b w:val="0"/>
        <w:w w:val="100"/>
        <w:sz w:val="17"/>
      </w:rPr>
    </w:lvl>
    <w:lvl w:ilvl="1">
      <w:numFmt w:val="bullet"/>
      <w:lvlText w:val="•"/>
      <w:lvlJc w:val="left"/>
      <w:pPr>
        <w:ind w:left="1035" w:hanging="149"/>
      </w:pPr>
    </w:lvl>
    <w:lvl w:ilvl="2">
      <w:numFmt w:val="bullet"/>
      <w:lvlText w:val="•"/>
      <w:lvlJc w:val="left"/>
      <w:pPr>
        <w:ind w:left="1831" w:hanging="149"/>
      </w:pPr>
    </w:lvl>
    <w:lvl w:ilvl="3">
      <w:numFmt w:val="bullet"/>
      <w:lvlText w:val="•"/>
      <w:lvlJc w:val="left"/>
      <w:pPr>
        <w:ind w:left="2627" w:hanging="149"/>
      </w:pPr>
    </w:lvl>
    <w:lvl w:ilvl="4">
      <w:numFmt w:val="bullet"/>
      <w:lvlText w:val="•"/>
      <w:lvlJc w:val="left"/>
      <w:pPr>
        <w:ind w:left="3423" w:hanging="149"/>
      </w:pPr>
    </w:lvl>
    <w:lvl w:ilvl="5">
      <w:numFmt w:val="bullet"/>
      <w:lvlText w:val="•"/>
      <w:lvlJc w:val="left"/>
      <w:pPr>
        <w:ind w:left="4219" w:hanging="149"/>
      </w:pPr>
    </w:lvl>
    <w:lvl w:ilvl="6">
      <w:numFmt w:val="bullet"/>
      <w:lvlText w:val="•"/>
      <w:lvlJc w:val="left"/>
      <w:pPr>
        <w:ind w:left="5014" w:hanging="149"/>
      </w:pPr>
    </w:lvl>
    <w:lvl w:ilvl="7">
      <w:numFmt w:val="bullet"/>
      <w:lvlText w:val="•"/>
      <w:lvlJc w:val="left"/>
      <w:pPr>
        <w:ind w:left="5810" w:hanging="149"/>
      </w:pPr>
    </w:lvl>
    <w:lvl w:ilvl="8">
      <w:numFmt w:val="bullet"/>
      <w:lvlText w:val="•"/>
      <w:lvlJc w:val="left"/>
      <w:pPr>
        <w:ind w:left="6606" w:hanging="149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&gt;"/>
      <w:lvlJc w:val="left"/>
      <w:pPr>
        <w:ind w:left="230" w:hanging="149"/>
      </w:pPr>
      <w:rPr>
        <w:rFonts w:ascii="Times New Roman" w:hAnsi="Times New Roman"/>
        <w:b w:val="0"/>
        <w:w w:val="100"/>
        <w:sz w:val="17"/>
      </w:rPr>
    </w:lvl>
    <w:lvl w:ilvl="1">
      <w:numFmt w:val="bullet"/>
      <w:lvlText w:val="•"/>
      <w:lvlJc w:val="left"/>
      <w:pPr>
        <w:ind w:left="1035" w:hanging="149"/>
      </w:pPr>
    </w:lvl>
    <w:lvl w:ilvl="2">
      <w:numFmt w:val="bullet"/>
      <w:lvlText w:val="•"/>
      <w:lvlJc w:val="left"/>
      <w:pPr>
        <w:ind w:left="1831" w:hanging="149"/>
      </w:pPr>
    </w:lvl>
    <w:lvl w:ilvl="3">
      <w:numFmt w:val="bullet"/>
      <w:lvlText w:val="•"/>
      <w:lvlJc w:val="left"/>
      <w:pPr>
        <w:ind w:left="2627" w:hanging="149"/>
      </w:pPr>
    </w:lvl>
    <w:lvl w:ilvl="4">
      <w:numFmt w:val="bullet"/>
      <w:lvlText w:val="•"/>
      <w:lvlJc w:val="left"/>
      <w:pPr>
        <w:ind w:left="3423" w:hanging="149"/>
      </w:pPr>
    </w:lvl>
    <w:lvl w:ilvl="5">
      <w:numFmt w:val="bullet"/>
      <w:lvlText w:val="•"/>
      <w:lvlJc w:val="left"/>
      <w:pPr>
        <w:ind w:left="4219" w:hanging="149"/>
      </w:pPr>
    </w:lvl>
    <w:lvl w:ilvl="6">
      <w:numFmt w:val="bullet"/>
      <w:lvlText w:val="•"/>
      <w:lvlJc w:val="left"/>
      <w:pPr>
        <w:ind w:left="5014" w:hanging="149"/>
      </w:pPr>
    </w:lvl>
    <w:lvl w:ilvl="7">
      <w:numFmt w:val="bullet"/>
      <w:lvlText w:val="•"/>
      <w:lvlJc w:val="left"/>
      <w:pPr>
        <w:ind w:left="5810" w:hanging="149"/>
      </w:pPr>
    </w:lvl>
    <w:lvl w:ilvl="8">
      <w:numFmt w:val="bullet"/>
      <w:lvlText w:val="•"/>
      <w:lvlJc w:val="left"/>
      <w:pPr>
        <w:ind w:left="6606" w:hanging="149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&gt;"/>
      <w:lvlJc w:val="left"/>
      <w:pPr>
        <w:ind w:left="230" w:hanging="149"/>
      </w:pPr>
      <w:rPr>
        <w:rFonts w:ascii="Times New Roman" w:hAnsi="Times New Roman"/>
        <w:b w:val="0"/>
        <w:w w:val="100"/>
        <w:sz w:val="17"/>
      </w:rPr>
    </w:lvl>
    <w:lvl w:ilvl="1">
      <w:numFmt w:val="bullet"/>
      <w:lvlText w:val="•"/>
      <w:lvlJc w:val="left"/>
      <w:pPr>
        <w:ind w:left="1035" w:hanging="149"/>
      </w:pPr>
    </w:lvl>
    <w:lvl w:ilvl="2">
      <w:numFmt w:val="bullet"/>
      <w:lvlText w:val="•"/>
      <w:lvlJc w:val="left"/>
      <w:pPr>
        <w:ind w:left="1831" w:hanging="149"/>
      </w:pPr>
    </w:lvl>
    <w:lvl w:ilvl="3">
      <w:numFmt w:val="bullet"/>
      <w:lvlText w:val="•"/>
      <w:lvlJc w:val="left"/>
      <w:pPr>
        <w:ind w:left="2627" w:hanging="149"/>
      </w:pPr>
    </w:lvl>
    <w:lvl w:ilvl="4">
      <w:numFmt w:val="bullet"/>
      <w:lvlText w:val="•"/>
      <w:lvlJc w:val="left"/>
      <w:pPr>
        <w:ind w:left="3423" w:hanging="149"/>
      </w:pPr>
    </w:lvl>
    <w:lvl w:ilvl="5">
      <w:numFmt w:val="bullet"/>
      <w:lvlText w:val="•"/>
      <w:lvlJc w:val="left"/>
      <w:pPr>
        <w:ind w:left="4219" w:hanging="149"/>
      </w:pPr>
    </w:lvl>
    <w:lvl w:ilvl="6">
      <w:numFmt w:val="bullet"/>
      <w:lvlText w:val="•"/>
      <w:lvlJc w:val="left"/>
      <w:pPr>
        <w:ind w:left="5014" w:hanging="149"/>
      </w:pPr>
    </w:lvl>
    <w:lvl w:ilvl="7">
      <w:numFmt w:val="bullet"/>
      <w:lvlText w:val="•"/>
      <w:lvlJc w:val="left"/>
      <w:pPr>
        <w:ind w:left="5810" w:hanging="149"/>
      </w:pPr>
    </w:lvl>
    <w:lvl w:ilvl="8">
      <w:numFmt w:val="bullet"/>
      <w:lvlText w:val="•"/>
      <w:lvlJc w:val="left"/>
      <w:pPr>
        <w:ind w:left="6606" w:hanging="149"/>
      </w:pPr>
    </w:lvl>
  </w:abstractNum>
  <w:num w:numId="1" w16cid:durableId="506098471">
    <w:abstractNumId w:val="1"/>
  </w:num>
  <w:num w:numId="2" w16cid:durableId="1812097482">
    <w:abstractNumId w:val="0"/>
  </w:num>
  <w:num w:numId="3" w16cid:durableId="1434931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66B"/>
    <w:rsid w:val="000123E9"/>
    <w:rsid w:val="00021838"/>
    <w:rsid w:val="00031EFB"/>
    <w:rsid w:val="00037348"/>
    <w:rsid w:val="00040CFC"/>
    <w:rsid w:val="00041930"/>
    <w:rsid w:val="000473A0"/>
    <w:rsid w:val="000614FC"/>
    <w:rsid w:val="000734D7"/>
    <w:rsid w:val="00074A13"/>
    <w:rsid w:val="0008165B"/>
    <w:rsid w:val="000975CE"/>
    <w:rsid w:val="000A431D"/>
    <w:rsid w:val="000B3F13"/>
    <w:rsid w:val="000C42E1"/>
    <w:rsid w:val="000D129A"/>
    <w:rsid w:val="000E23CC"/>
    <w:rsid w:val="000F0FCE"/>
    <w:rsid w:val="000F5EC7"/>
    <w:rsid w:val="0011110E"/>
    <w:rsid w:val="00111441"/>
    <w:rsid w:val="00114C13"/>
    <w:rsid w:val="00115901"/>
    <w:rsid w:val="0012500A"/>
    <w:rsid w:val="00150431"/>
    <w:rsid w:val="00153781"/>
    <w:rsid w:val="00171B59"/>
    <w:rsid w:val="00177F2D"/>
    <w:rsid w:val="0018354E"/>
    <w:rsid w:val="0018497A"/>
    <w:rsid w:val="001852B1"/>
    <w:rsid w:val="001A73F1"/>
    <w:rsid w:val="001B3A92"/>
    <w:rsid w:val="001C5116"/>
    <w:rsid w:val="002121CC"/>
    <w:rsid w:val="00226930"/>
    <w:rsid w:val="002479F9"/>
    <w:rsid w:val="00263F5E"/>
    <w:rsid w:val="00264F3F"/>
    <w:rsid w:val="002663BA"/>
    <w:rsid w:val="00273DE7"/>
    <w:rsid w:val="002A19C2"/>
    <w:rsid w:val="002A53E0"/>
    <w:rsid w:val="002B3B6F"/>
    <w:rsid w:val="002C182F"/>
    <w:rsid w:val="002E7636"/>
    <w:rsid w:val="002F1A3B"/>
    <w:rsid w:val="0030066B"/>
    <w:rsid w:val="00357238"/>
    <w:rsid w:val="00361FCE"/>
    <w:rsid w:val="00371530"/>
    <w:rsid w:val="00387ABD"/>
    <w:rsid w:val="00391DA9"/>
    <w:rsid w:val="00397827"/>
    <w:rsid w:val="003D24C2"/>
    <w:rsid w:val="00404DD3"/>
    <w:rsid w:val="0041492C"/>
    <w:rsid w:val="00426311"/>
    <w:rsid w:val="00432621"/>
    <w:rsid w:val="00433A7E"/>
    <w:rsid w:val="00443FA6"/>
    <w:rsid w:val="004445E8"/>
    <w:rsid w:val="004461CA"/>
    <w:rsid w:val="004526F9"/>
    <w:rsid w:val="004544B1"/>
    <w:rsid w:val="00466CEF"/>
    <w:rsid w:val="00484939"/>
    <w:rsid w:val="00484B3E"/>
    <w:rsid w:val="0049378A"/>
    <w:rsid w:val="004A3C66"/>
    <w:rsid w:val="004A708B"/>
    <w:rsid w:val="004B571B"/>
    <w:rsid w:val="004D054B"/>
    <w:rsid w:val="004E5B4A"/>
    <w:rsid w:val="004F2BE6"/>
    <w:rsid w:val="004F52DD"/>
    <w:rsid w:val="005078D0"/>
    <w:rsid w:val="00514169"/>
    <w:rsid w:val="0051730A"/>
    <w:rsid w:val="00525BAE"/>
    <w:rsid w:val="0054018F"/>
    <w:rsid w:val="00544FD1"/>
    <w:rsid w:val="00572F92"/>
    <w:rsid w:val="005801A3"/>
    <w:rsid w:val="005B59A3"/>
    <w:rsid w:val="005B61C5"/>
    <w:rsid w:val="005D3F95"/>
    <w:rsid w:val="005F29A2"/>
    <w:rsid w:val="005F3B1A"/>
    <w:rsid w:val="00606504"/>
    <w:rsid w:val="00615C3D"/>
    <w:rsid w:val="006315B9"/>
    <w:rsid w:val="006318BA"/>
    <w:rsid w:val="00657B50"/>
    <w:rsid w:val="006626D3"/>
    <w:rsid w:val="00681B2D"/>
    <w:rsid w:val="006976D8"/>
    <w:rsid w:val="006A23B3"/>
    <w:rsid w:val="006C09A5"/>
    <w:rsid w:val="006D2346"/>
    <w:rsid w:val="006D2350"/>
    <w:rsid w:val="006F48EF"/>
    <w:rsid w:val="00706A9E"/>
    <w:rsid w:val="00732539"/>
    <w:rsid w:val="00782193"/>
    <w:rsid w:val="00792FA9"/>
    <w:rsid w:val="007A6A6B"/>
    <w:rsid w:val="007B0282"/>
    <w:rsid w:val="007C2903"/>
    <w:rsid w:val="007C5BEF"/>
    <w:rsid w:val="007E10CC"/>
    <w:rsid w:val="00805AF6"/>
    <w:rsid w:val="0081244A"/>
    <w:rsid w:val="00825410"/>
    <w:rsid w:val="00825CC4"/>
    <w:rsid w:val="00837193"/>
    <w:rsid w:val="008450FB"/>
    <w:rsid w:val="0084748C"/>
    <w:rsid w:val="008561C9"/>
    <w:rsid w:val="00861C04"/>
    <w:rsid w:val="0086567D"/>
    <w:rsid w:val="008663E1"/>
    <w:rsid w:val="00877A78"/>
    <w:rsid w:val="00882B80"/>
    <w:rsid w:val="00894C7E"/>
    <w:rsid w:val="00896BB5"/>
    <w:rsid w:val="008B05A7"/>
    <w:rsid w:val="008B0863"/>
    <w:rsid w:val="008B216D"/>
    <w:rsid w:val="008F1FEC"/>
    <w:rsid w:val="008F53FD"/>
    <w:rsid w:val="00937BCE"/>
    <w:rsid w:val="0095328F"/>
    <w:rsid w:val="00955BB7"/>
    <w:rsid w:val="0095645F"/>
    <w:rsid w:val="00962045"/>
    <w:rsid w:val="00966C31"/>
    <w:rsid w:val="009B2B3F"/>
    <w:rsid w:val="009C44DF"/>
    <w:rsid w:val="009E7AB2"/>
    <w:rsid w:val="009F07BF"/>
    <w:rsid w:val="009F1250"/>
    <w:rsid w:val="009F6EDA"/>
    <w:rsid w:val="00A00457"/>
    <w:rsid w:val="00A03931"/>
    <w:rsid w:val="00A23FE1"/>
    <w:rsid w:val="00A26BED"/>
    <w:rsid w:val="00A26F14"/>
    <w:rsid w:val="00A27294"/>
    <w:rsid w:val="00A411FD"/>
    <w:rsid w:val="00A44349"/>
    <w:rsid w:val="00A61E94"/>
    <w:rsid w:val="00A64040"/>
    <w:rsid w:val="00A6665D"/>
    <w:rsid w:val="00A6799F"/>
    <w:rsid w:val="00A72550"/>
    <w:rsid w:val="00A7481E"/>
    <w:rsid w:val="00A900C5"/>
    <w:rsid w:val="00A96818"/>
    <w:rsid w:val="00A9783C"/>
    <w:rsid w:val="00AA487C"/>
    <w:rsid w:val="00AE7AF5"/>
    <w:rsid w:val="00AF1A04"/>
    <w:rsid w:val="00B14713"/>
    <w:rsid w:val="00B3473B"/>
    <w:rsid w:val="00B56718"/>
    <w:rsid w:val="00B5716F"/>
    <w:rsid w:val="00B63C23"/>
    <w:rsid w:val="00B85511"/>
    <w:rsid w:val="00B93D87"/>
    <w:rsid w:val="00BA3810"/>
    <w:rsid w:val="00BB2776"/>
    <w:rsid w:val="00BB39AC"/>
    <w:rsid w:val="00BB64A9"/>
    <w:rsid w:val="00BB65FB"/>
    <w:rsid w:val="00BC3721"/>
    <w:rsid w:val="00BD08AE"/>
    <w:rsid w:val="00C030BE"/>
    <w:rsid w:val="00C0719B"/>
    <w:rsid w:val="00C16983"/>
    <w:rsid w:val="00C20D01"/>
    <w:rsid w:val="00C346A7"/>
    <w:rsid w:val="00C40572"/>
    <w:rsid w:val="00C759E2"/>
    <w:rsid w:val="00C8628E"/>
    <w:rsid w:val="00C86B3D"/>
    <w:rsid w:val="00CC033A"/>
    <w:rsid w:val="00CF0699"/>
    <w:rsid w:val="00CF117F"/>
    <w:rsid w:val="00CF6953"/>
    <w:rsid w:val="00D1564F"/>
    <w:rsid w:val="00D25F0E"/>
    <w:rsid w:val="00D42428"/>
    <w:rsid w:val="00D632DC"/>
    <w:rsid w:val="00D67009"/>
    <w:rsid w:val="00D71ED8"/>
    <w:rsid w:val="00D867E9"/>
    <w:rsid w:val="00D91602"/>
    <w:rsid w:val="00D93595"/>
    <w:rsid w:val="00DB09EE"/>
    <w:rsid w:val="00DE7781"/>
    <w:rsid w:val="00DF15A9"/>
    <w:rsid w:val="00E302F3"/>
    <w:rsid w:val="00E31F26"/>
    <w:rsid w:val="00E34065"/>
    <w:rsid w:val="00E41837"/>
    <w:rsid w:val="00E42EAF"/>
    <w:rsid w:val="00E475B1"/>
    <w:rsid w:val="00E53FE4"/>
    <w:rsid w:val="00E61E65"/>
    <w:rsid w:val="00E95EC7"/>
    <w:rsid w:val="00EA75AE"/>
    <w:rsid w:val="00EB47DF"/>
    <w:rsid w:val="00EB7452"/>
    <w:rsid w:val="00EB7A28"/>
    <w:rsid w:val="00EC06E8"/>
    <w:rsid w:val="00EC14B4"/>
    <w:rsid w:val="00EE4095"/>
    <w:rsid w:val="00F516EC"/>
    <w:rsid w:val="00F54D39"/>
    <w:rsid w:val="00F740F9"/>
    <w:rsid w:val="00F745BF"/>
    <w:rsid w:val="00FA300B"/>
    <w:rsid w:val="00FA3CFF"/>
    <w:rsid w:val="00FB3ED5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A0ED"/>
  <w15:chartTrackingRefBased/>
  <w15:docId w15:val="{3BDFFC8C-5064-496C-875B-B44DDF2A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6B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link w:val="Heading2Char"/>
    <w:qFormat/>
    <w:rsid w:val="0030066B"/>
    <w:pPr>
      <w:keepNext/>
      <w:snapToGrid w:val="0"/>
      <w:jc w:val="center"/>
      <w:outlineLvl w:val="1"/>
    </w:pPr>
    <w:rPr>
      <w:b/>
      <w:bCs/>
      <w:sz w:val="30"/>
    </w:rPr>
  </w:style>
  <w:style w:type="paragraph" w:styleId="Heading3">
    <w:name w:val="heading 3"/>
    <w:basedOn w:val="Normal"/>
    <w:next w:val="Normal"/>
    <w:link w:val="Heading3Char"/>
    <w:qFormat/>
    <w:rsid w:val="0030066B"/>
    <w:pPr>
      <w:keepNext/>
      <w:snapToGrid w:val="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66B"/>
    <w:rPr>
      <w:rFonts w:ascii="Times New Roman" w:eastAsia="PMingLiU" w:hAnsi="Times New Roman" w:cs="Times New Roman"/>
      <w:b/>
      <w:bCs/>
      <w:kern w:val="2"/>
      <w:sz w:val="30"/>
      <w:szCs w:val="24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30066B"/>
    <w:rPr>
      <w:rFonts w:ascii="Times New Roman" w:eastAsia="PMingLiU" w:hAnsi="Times New Roman" w:cs="Times New Roman"/>
      <w:b/>
      <w:bCs/>
      <w:kern w:val="2"/>
      <w:szCs w:val="24"/>
      <w:lang w:val="en-US" w:eastAsia="zh-TW"/>
    </w:rPr>
  </w:style>
  <w:style w:type="character" w:customStyle="1" w:styleId="hps">
    <w:name w:val="hps"/>
    <w:rsid w:val="0030066B"/>
  </w:style>
  <w:style w:type="paragraph" w:styleId="BalloonText">
    <w:name w:val="Balloon Text"/>
    <w:basedOn w:val="Normal"/>
    <w:link w:val="BalloonTextChar"/>
    <w:uiPriority w:val="99"/>
    <w:semiHidden/>
    <w:unhideWhenUsed/>
    <w:rsid w:val="009F6E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EDA"/>
    <w:rPr>
      <w:rFonts w:ascii="Segoe UI" w:eastAsia="PMingLiU" w:hAnsi="Segoe UI" w:cs="Segoe UI"/>
      <w:kern w:val="2"/>
      <w:sz w:val="18"/>
      <w:szCs w:val="18"/>
      <w:lang w:val="en-US" w:eastAsia="zh-TW"/>
    </w:rPr>
  </w:style>
  <w:style w:type="paragraph" w:customStyle="1" w:styleId="TableParagraph">
    <w:name w:val="Table Paragraph"/>
    <w:basedOn w:val="Normal"/>
    <w:uiPriority w:val="1"/>
    <w:qFormat/>
    <w:rsid w:val="007B0282"/>
    <w:pPr>
      <w:autoSpaceDE w:val="0"/>
      <w:autoSpaceDN w:val="0"/>
      <w:adjustRightInd w:val="0"/>
      <w:ind w:left="230"/>
    </w:pPr>
    <w:rPr>
      <w:rFonts w:eastAsiaTheme="minorEastAsia"/>
      <w:kern w:val="0"/>
      <w:lang w:val="en-MY" w:eastAsia="zh-CN"/>
    </w:rPr>
  </w:style>
  <w:style w:type="table" w:styleId="TableGrid">
    <w:name w:val="Table Grid"/>
    <w:basedOn w:val="TableNormal"/>
    <w:uiPriority w:val="39"/>
    <w:rsid w:val="00CF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Manager</dc:creator>
  <cp:keywords/>
  <dc:description/>
  <cp:lastModifiedBy>Support</cp:lastModifiedBy>
  <cp:revision>2</cp:revision>
  <cp:lastPrinted>2025-08-15T06:53:00Z</cp:lastPrinted>
  <dcterms:created xsi:type="dcterms:W3CDTF">2025-08-15T07:54:00Z</dcterms:created>
  <dcterms:modified xsi:type="dcterms:W3CDTF">2025-08-15T07:54:00Z</dcterms:modified>
</cp:coreProperties>
</file>